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02A6F6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0242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0E68BED1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0F0537D1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CD576E1" wp14:editId="743E3DF9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63B0CB0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740ECF6" wp14:editId="60CF4772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62ABE2" w14:textId="77777777" w:rsidR="00AC553E" w:rsidRDefault="006534E5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1E7B5" wp14:editId="7CE2FE5D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AB7D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6534E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5360" w14:textId="77777777" w:rsidR="009C3915" w:rsidRDefault="009C3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36C950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A829" w14:textId="77777777" w:rsidR="009C3915" w:rsidRDefault="009C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F7D5" w14:textId="77777777" w:rsidR="009C3915" w:rsidRDefault="009C3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77777777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>hauteur d'élément 112 cm,</w:t>
    </w:r>
  </w:p>
  <w:p w14:paraId="5755C304" w14:textId="77777777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510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F643" w14:textId="77777777" w:rsidR="009C3915" w:rsidRDefault="009C3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B1B607-C559-4892-B490-48C517833B07}"/>
</file>

<file path=customXml/itemProps3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123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2020-04-23T09:47:00Z</dcterms:created>
  <dcterms:modified xsi:type="dcterms:W3CDTF">2023-12-05T12:59:00Z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